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EA" w:rsidRDefault="00C96B0F">
      <w:r>
        <w:t xml:space="preserve">  </w:t>
      </w:r>
      <w:r>
        <w:rPr>
          <w:noProof/>
          <w:lang w:val="sl-SI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-228599</wp:posOffset>
            </wp:positionH>
            <wp:positionV relativeFrom="paragraph">
              <wp:posOffset>114300</wp:posOffset>
            </wp:positionV>
            <wp:extent cx="2128797" cy="6524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797" cy="652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521EA" w:rsidRDefault="00C96B0F">
      <w:pPr>
        <w:ind w:left="3600" w:firstLine="720"/>
        <w:rPr>
          <w:b/>
        </w:rPr>
      </w:pPr>
      <w:r>
        <w:t xml:space="preserve">      Etični kodeks organiziranega prostovoljstva</w:t>
      </w:r>
      <w:r>
        <w:rPr>
          <w:b/>
        </w:rPr>
        <w:t xml:space="preserve">                                     </w:t>
      </w:r>
    </w:p>
    <w:p w:rsidR="005521EA" w:rsidRDefault="00C96B0F">
      <w:pPr>
        <w:ind w:left="720" w:firstLine="720"/>
        <w:rPr>
          <w:b/>
        </w:rPr>
      </w:pPr>
      <w:r>
        <w:rPr>
          <w:b/>
        </w:rPr>
        <w:t xml:space="preserve">                                       ETIČNA KOMISIJA</w:t>
      </w:r>
    </w:p>
    <w:p w:rsidR="005521EA" w:rsidRDefault="005521EA">
      <w:pPr>
        <w:ind w:left="720" w:firstLine="720"/>
        <w:rPr>
          <w:b/>
        </w:rPr>
      </w:pPr>
    </w:p>
    <w:p w:rsidR="005521EA" w:rsidRDefault="005521EA">
      <w:pPr>
        <w:ind w:left="720" w:firstLine="720"/>
        <w:rPr>
          <w:b/>
        </w:rPr>
      </w:pPr>
    </w:p>
    <w:p w:rsidR="005521EA" w:rsidRDefault="005521EA">
      <w:pPr>
        <w:ind w:left="720" w:firstLine="720"/>
        <w:rPr>
          <w:b/>
        </w:rPr>
      </w:pPr>
    </w:p>
    <w:p w:rsidR="005521EA" w:rsidRDefault="00C96B0F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Priporočila Etične komisije za delo s prostovoljci, ki se udeležujejo letovanj</w:t>
      </w:r>
    </w:p>
    <w:p w:rsidR="005521EA" w:rsidRDefault="005521EA">
      <w:pPr>
        <w:ind w:left="720" w:hanging="720"/>
        <w:rPr>
          <w:rFonts w:ascii="Calibri" w:eastAsia="Calibri" w:hAnsi="Calibri" w:cs="Calibri"/>
          <w:b/>
          <w:sz w:val="24"/>
          <w:szCs w:val="24"/>
        </w:rPr>
      </w:pPr>
    </w:p>
    <w:p w:rsidR="005521EA" w:rsidRDefault="00C96B0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Prostovoljske organizacije pozivamo, da tudi pri prostovoljcih oz. voditeljih na letovanjih dosledno upoštevajo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Etični kodeks organiziranega prostovoljstva</w:t>
        </w:r>
      </w:hyperlink>
      <w:r>
        <w:rPr>
          <w:rFonts w:ascii="Calibri" w:eastAsia="Calibri" w:hAnsi="Calibri" w:cs="Calibri"/>
          <w:sz w:val="24"/>
          <w:szCs w:val="24"/>
        </w:rPr>
        <w:t xml:space="preserve">. Glede na to, da je delo z otroki in mladostniki, ki pogosto prihajajo iz ranljivih skupin ali imajo posebne potrebe, odgovorno prostovoljsko delo, imajo </w:t>
      </w:r>
      <w:proofErr w:type="spellStart"/>
      <w:r>
        <w:rPr>
          <w:rFonts w:ascii="Calibri" w:eastAsia="Calibri" w:hAnsi="Calibri" w:cs="Calibri"/>
          <w:sz w:val="24"/>
          <w:szCs w:val="24"/>
        </w:rPr>
        <w:t>prostovoljci_ke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pravico, da se jih na kakovostno opravljanje prostovoljskega dela pravočasno temeljito pripravi in ustrezno usposobi ter da se jim ves čas opravljanja dela zagotavlja ustrezna mentorska podpora. </w:t>
      </w:r>
    </w:p>
    <w:p w:rsidR="005521EA" w:rsidRDefault="005521EA">
      <w:pPr>
        <w:rPr>
          <w:rFonts w:ascii="Calibri" w:eastAsia="Calibri" w:hAnsi="Calibri" w:cs="Calibri"/>
          <w:sz w:val="24"/>
          <w:szCs w:val="24"/>
        </w:rPr>
      </w:pPr>
    </w:p>
    <w:p w:rsidR="005521EA" w:rsidRDefault="005521EA">
      <w:pPr>
        <w:rPr>
          <w:rFonts w:ascii="Calibri" w:eastAsia="Calibri" w:hAnsi="Calibri" w:cs="Calibri"/>
          <w:sz w:val="24"/>
          <w:szCs w:val="24"/>
        </w:rPr>
      </w:pPr>
    </w:p>
    <w:p w:rsidR="005521EA" w:rsidRDefault="005521EA">
      <w:pPr>
        <w:rPr>
          <w:rFonts w:ascii="Calibri" w:eastAsia="Calibri" w:hAnsi="Calibri" w:cs="Calibri"/>
          <w:b/>
          <w:sz w:val="24"/>
          <w:szCs w:val="24"/>
        </w:rPr>
      </w:pPr>
    </w:p>
    <w:p w:rsidR="005521EA" w:rsidRDefault="00F619D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Ljubljana, 23</w:t>
      </w:r>
      <w:r w:rsidR="00C96B0F">
        <w:rPr>
          <w:rFonts w:ascii="Calibri" w:eastAsia="Calibri" w:hAnsi="Calibri" w:cs="Calibri"/>
          <w:sz w:val="24"/>
          <w:szCs w:val="24"/>
        </w:rPr>
        <w:t xml:space="preserve">. 1. 2023                               </w:t>
      </w:r>
    </w:p>
    <w:p w:rsidR="005521EA" w:rsidRDefault="005521EA">
      <w:pPr>
        <w:rPr>
          <w:rFonts w:ascii="Calibri" w:eastAsia="Calibri" w:hAnsi="Calibri" w:cs="Calibri"/>
          <w:sz w:val="24"/>
          <w:szCs w:val="24"/>
        </w:rPr>
      </w:pPr>
    </w:p>
    <w:p w:rsidR="005521EA" w:rsidRDefault="00C96B0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Člani etične komisije: </w:t>
      </w:r>
    </w:p>
    <w:p w:rsidR="005521EA" w:rsidRDefault="00C96B0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Crnojević Amir</w:t>
      </w:r>
    </w:p>
    <w:p w:rsidR="005521EA" w:rsidRDefault="00C96B0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Čič Marjeta</w:t>
      </w:r>
    </w:p>
    <w:p w:rsidR="005521EA" w:rsidRDefault="00C96B0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Florjančič Kristan Julijana</w:t>
      </w:r>
    </w:p>
    <w:p w:rsidR="005521EA" w:rsidRDefault="00C96B0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Lever Sabrina</w:t>
      </w:r>
      <w:bookmarkStart w:id="0" w:name="_GoBack"/>
      <w:bookmarkEnd w:id="0"/>
    </w:p>
    <w:p w:rsidR="005521EA" w:rsidRDefault="00C96B0F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Nowakk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Jurček</w:t>
      </w:r>
    </w:p>
    <w:p w:rsidR="005521EA" w:rsidRDefault="00C96B0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Štubler Aleš</w:t>
      </w:r>
    </w:p>
    <w:p w:rsidR="005521EA" w:rsidRDefault="005521EA"/>
    <w:p w:rsidR="005521EA" w:rsidRDefault="005521EA"/>
    <w:p w:rsidR="005521EA" w:rsidRDefault="005521EA"/>
    <w:p w:rsidR="005521EA" w:rsidRDefault="005521EA"/>
    <w:p w:rsidR="005521EA" w:rsidRDefault="005521EA"/>
    <w:p w:rsidR="005521EA" w:rsidRDefault="005521EA"/>
    <w:p w:rsidR="005521EA" w:rsidRDefault="005521EA"/>
    <w:p w:rsidR="00C96B0F" w:rsidRDefault="00C96B0F"/>
    <w:p w:rsidR="00C96B0F" w:rsidRDefault="00C96B0F"/>
    <w:p w:rsidR="00C96B0F" w:rsidRDefault="00C96B0F"/>
    <w:p w:rsidR="00C96B0F" w:rsidRDefault="00C96B0F"/>
    <w:p w:rsidR="00C96B0F" w:rsidRDefault="00C96B0F"/>
    <w:p w:rsidR="00C96B0F" w:rsidRDefault="00C96B0F"/>
    <w:p w:rsidR="00C96B0F" w:rsidRDefault="00C96B0F"/>
    <w:p w:rsidR="00C96B0F" w:rsidRDefault="00C96B0F"/>
    <w:p w:rsidR="005521EA" w:rsidRDefault="005521EA"/>
    <w:p w:rsidR="005521EA" w:rsidRDefault="00C96B0F">
      <w:pPr>
        <w:spacing w:before="240" w:after="240"/>
        <w:ind w:right="360"/>
        <w:jc w:val="center"/>
      </w:pPr>
      <w:r>
        <w:rPr>
          <w:sz w:val="16"/>
          <w:szCs w:val="16"/>
        </w:rPr>
        <w:t>Naslov: Etična komisija; Slovenska filantropija, Cesta Dolomitskega odreda 11, 1000 Ljubljana, eticna.komisija@filantropija.org</w:t>
      </w:r>
    </w:p>
    <w:sectPr w:rsidR="005521E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EA"/>
    <w:rsid w:val="005521EA"/>
    <w:rsid w:val="00C96B0F"/>
    <w:rsid w:val="00F6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EABD"/>
  <w15:docId w15:val="{294F4941-7DC1-47A9-BA2F-3D4258D4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stovoljstvo.org/eticni-kodeks-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Sabrina Lever</cp:lastModifiedBy>
  <cp:revision>3</cp:revision>
  <dcterms:created xsi:type="dcterms:W3CDTF">2023-11-06T13:43:00Z</dcterms:created>
  <dcterms:modified xsi:type="dcterms:W3CDTF">2023-11-06T13:45:00Z</dcterms:modified>
</cp:coreProperties>
</file>